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E14" w:rsidRPr="00CA51CE" w:rsidRDefault="00B134BB" w:rsidP="00F076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Краткое описание</w:t>
      </w:r>
    </w:p>
    <w:p w:rsidR="00F076F7" w:rsidRPr="00CA51CE" w:rsidRDefault="00B134BB" w:rsidP="00F076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проекта инвестиционной программы на 202</w:t>
      </w:r>
      <w:r w:rsidR="00950753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-2029 годы</w:t>
      </w:r>
    </w:p>
    <w:p w:rsidR="001E5A97" w:rsidRDefault="005B7EC8" w:rsidP="001E5A97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проект инвестиционной программы на 202</w:t>
      </w:r>
      <w:r w:rsidR="0095075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-2029 годы включено </w:t>
      </w:r>
      <w:r w:rsidR="007A3F57">
        <w:rPr>
          <w:rFonts w:ascii="Times New Roman" w:hAnsi="Times New Roman" w:cs="Times New Roman"/>
          <w:sz w:val="28"/>
          <w:szCs w:val="28"/>
        </w:rPr>
        <w:t>104</w:t>
      </w:r>
      <w:r w:rsidR="00551133">
        <w:rPr>
          <w:rFonts w:ascii="Times New Roman" w:hAnsi="Times New Roman" w:cs="Times New Roman"/>
          <w:sz w:val="28"/>
          <w:szCs w:val="28"/>
        </w:rPr>
        <w:t xml:space="preserve"> инвестиционных проект</w:t>
      </w:r>
      <w:r w:rsidR="007A3F57">
        <w:rPr>
          <w:rFonts w:ascii="Times New Roman" w:hAnsi="Times New Roman" w:cs="Times New Roman"/>
          <w:sz w:val="28"/>
          <w:szCs w:val="28"/>
        </w:rPr>
        <w:t>а</w:t>
      </w:r>
      <w:r w:rsidR="00551133">
        <w:rPr>
          <w:rFonts w:ascii="Times New Roman" w:hAnsi="Times New Roman" w:cs="Times New Roman"/>
          <w:sz w:val="28"/>
          <w:szCs w:val="28"/>
        </w:rPr>
        <w:t xml:space="preserve">, в том числе: </w:t>
      </w:r>
    </w:p>
    <w:p w:rsidR="00551133" w:rsidRDefault="00551133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1. 202</w:t>
      </w:r>
      <w:r w:rsidR="007A3F5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– 7</w:t>
      </w:r>
      <w:r w:rsidR="00400F2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инвестиционны</w:t>
      </w:r>
      <w:r w:rsidR="00855A26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7A3F57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, из которых:</w:t>
      </w:r>
    </w:p>
    <w:p w:rsidR="00551133" w:rsidRDefault="00551133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связанные с технологическим присоединением – </w:t>
      </w:r>
      <w:r w:rsidR="007A3F57">
        <w:rPr>
          <w:rFonts w:ascii="Times New Roman" w:hAnsi="Times New Roman" w:cs="Times New Roman"/>
          <w:sz w:val="28"/>
          <w:szCs w:val="28"/>
        </w:rPr>
        <w:t>6</w:t>
      </w:r>
      <w:r w:rsidR="00400F2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51133" w:rsidRDefault="00551133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связанные с реконструкцией, модернизацией, техническим перевооружением – 1</w:t>
      </w:r>
      <w:r w:rsidR="007A3F5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3F57" w:rsidRDefault="00551133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A3F5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02</w:t>
      </w:r>
      <w:r w:rsidR="007A3F5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– 1</w:t>
      </w:r>
      <w:r w:rsidR="007A3F5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инвестиционных проектов,</w:t>
      </w:r>
      <w:r w:rsidR="007A3F57">
        <w:rPr>
          <w:rFonts w:ascii="Times New Roman" w:hAnsi="Times New Roman" w:cs="Times New Roman"/>
          <w:sz w:val="28"/>
          <w:szCs w:val="28"/>
        </w:rPr>
        <w:t xml:space="preserve"> из которых:</w:t>
      </w:r>
    </w:p>
    <w:p w:rsidR="00551133" w:rsidRDefault="00551133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связанны</w:t>
      </w:r>
      <w:r w:rsidR="007A3F5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с технологическим присоединением</w:t>
      </w:r>
      <w:r w:rsidR="004021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212E"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 w:rsidR="0040212E">
        <w:rPr>
          <w:rFonts w:ascii="Times New Roman" w:hAnsi="Times New Roman" w:cs="Times New Roman"/>
          <w:sz w:val="28"/>
          <w:szCs w:val="28"/>
        </w:rPr>
        <w:t xml:space="preserve"> устройств</w:t>
      </w:r>
      <w:r w:rsidR="007A3F57">
        <w:rPr>
          <w:rFonts w:ascii="Times New Roman" w:hAnsi="Times New Roman" w:cs="Times New Roman"/>
          <w:sz w:val="28"/>
          <w:szCs w:val="28"/>
        </w:rPr>
        <w:t xml:space="preserve"> – 4;</w:t>
      </w:r>
    </w:p>
    <w:p w:rsidR="007A3F57" w:rsidRDefault="007A3F57" w:rsidP="007A3F57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связанные с реконструкцией, модернизацией, техническим перевооружением – 10.</w:t>
      </w:r>
    </w:p>
    <w:p w:rsidR="007A3F57" w:rsidRDefault="007A3F57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2027 год - 15</w:t>
      </w:r>
      <w:r w:rsidRPr="007A3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инвестиционных проектов, из которых:</w:t>
      </w:r>
    </w:p>
    <w:p w:rsidR="007A3F57" w:rsidRDefault="007A3F57" w:rsidP="007A3F57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связанные с технологическим присоединением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устройств – 11;</w:t>
      </w:r>
    </w:p>
    <w:p w:rsidR="007A3F57" w:rsidRDefault="007A3F57" w:rsidP="007A3F57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связанные с реконструкцией, модернизацией, техническим перевооружением – 4.</w:t>
      </w:r>
    </w:p>
    <w:p w:rsidR="0040212E" w:rsidRDefault="0040212E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</w:p>
    <w:p w:rsidR="00B304F0" w:rsidRDefault="00B304F0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мероприятиями проекта инвестиционной программы на 202</w:t>
      </w:r>
      <w:r w:rsidR="007A3F5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-2029 годы предусмотрен ввод:</w:t>
      </w:r>
    </w:p>
    <w:p w:rsidR="00B304F0" w:rsidRDefault="00B304F0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 202</w:t>
      </w:r>
      <w:r w:rsidR="007A3F5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году:</w:t>
      </w:r>
    </w:p>
    <w:p w:rsidR="00B82CE5" w:rsidRDefault="00B304F0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трансформаторных </w:t>
      </w:r>
      <w:r w:rsidR="00B82CE5">
        <w:rPr>
          <w:rFonts w:ascii="Times New Roman" w:hAnsi="Times New Roman" w:cs="Times New Roman"/>
          <w:sz w:val="28"/>
          <w:szCs w:val="28"/>
        </w:rPr>
        <w:t xml:space="preserve">подстанций мощностью </w:t>
      </w:r>
      <w:r w:rsidR="007A3F57">
        <w:rPr>
          <w:rFonts w:ascii="Times New Roman" w:hAnsi="Times New Roman" w:cs="Times New Roman"/>
          <w:sz w:val="28"/>
          <w:szCs w:val="28"/>
        </w:rPr>
        <w:t>9</w:t>
      </w:r>
      <w:r w:rsidR="00B82CE5">
        <w:rPr>
          <w:rFonts w:ascii="Times New Roman" w:hAnsi="Times New Roman" w:cs="Times New Roman"/>
          <w:sz w:val="28"/>
          <w:szCs w:val="28"/>
        </w:rPr>
        <w:t>,</w:t>
      </w:r>
      <w:r w:rsidR="007A3F57">
        <w:rPr>
          <w:rFonts w:ascii="Times New Roman" w:hAnsi="Times New Roman" w:cs="Times New Roman"/>
          <w:sz w:val="28"/>
          <w:szCs w:val="28"/>
        </w:rPr>
        <w:t>66</w:t>
      </w:r>
      <w:r w:rsidR="00B82CE5">
        <w:rPr>
          <w:rFonts w:ascii="Times New Roman" w:hAnsi="Times New Roman" w:cs="Times New Roman"/>
          <w:sz w:val="28"/>
          <w:szCs w:val="28"/>
        </w:rPr>
        <w:t>0 МВА (техн</w:t>
      </w:r>
      <w:r w:rsidR="00316715">
        <w:rPr>
          <w:rFonts w:ascii="Times New Roman" w:hAnsi="Times New Roman" w:cs="Times New Roman"/>
          <w:sz w:val="28"/>
          <w:szCs w:val="28"/>
        </w:rPr>
        <w:t>ологиче</w:t>
      </w:r>
      <w:r w:rsidR="00B82CE5">
        <w:rPr>
          <w:rFonts w:ascii="Times New Roman" w:hAnsi="Times New Roman" w:cs="Times New Roman"/>
          <w:sz w:val="28"/>
          <w:szCs w:val="28"/>
        </w:rPr>
        <w:t>ское присоединение);</w:t>
      </w:r>
    </w:p>
    <w:p w:rsidR="00B304F0" w:rsidRDefault="00B82CE5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линий электропередачи – 35,</w:t>
      </w:r>
      <w:r w:rsidR="00400F26">
        <w:rPr>
          <w:rFonts w:ascii="Times New Roman" w:hAnsi="Times New Roman" w:cs="Times New Roman"/>
          <w:sz w:val="28"/>
          <w:szCs w:val="28"/>
        </w:rPr>
        <w:t>69</w:t>
      </w:r>
      <w:r w:rsidR="007A3F5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км (в том числе технологическое присоединение – 2</w:t>
      </w:r>
      <w:r w:rsidR="0031671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,</w:t>
      </w:r>
      <w:r w:rsidR="00400F26">
        <w:rPr>
          <w:rFonts w:ascii="Times New Roman" w:hAnsi="Times New Roman" w:cs="Times New Roman"/>
          <w:sz w:val="28"/>
          <w:szCs w:val="28"/>
        </w:rPr>
        <w:t>44</w:t>
      </w:r>
      <w:r w:rsidR="007A3F5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км и реконструкция – 9,248 км).</w:t>
      </w:r>
    </w:p>
    <w:p w:rsidR="00B82CE5" w:rsidRDefault="00B82CE5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202</w:t>
      </w:r>
      <w:r w:rsidR="007A3F5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году:</w:t>
      </w:r>
    </w:p>
    <w:p w:rsidR="007A3F57" w:rsidRDefault="007A3F57" w:rsidP="007A3F57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линий электропередачи – 7,108 км (в том числе технологическое присоединение – 2,678 км и реконструкция – 4,430 км).</w:t>
      </w:r>
    </w:p>
    <w:p w:rsidR="00813C08" w:rsidRDefault="00813C08" w:rsidP="00813C08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 2027 году:</w:t>
      </w:r>
    </w:p>
    <w:p w:rsidR="00813C08" w:rsidRDefault="00813C08" w:rsidP="00813C08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трансформаторных подстанций мощностью 2,760 МВА (технологическое присоединение);</w:t>
      </w:r>
    </w:p>
    <w:p w:rsidR="00813C08" w:rsidRDefault="00813C08" w:rsidP="00813C08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линий электропередачи – 7,734 км (технологическое присоединение).</w:t>
      </w:r>
    </w:p>
    <w:p w:rsidR="00B90E41" w:rsidRDefault="00B90E41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</w:p>
    <w:p w:rsidR="004F3222" w:rsidRDefault="004F3222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реализацию мероприятий проекта инвестиционной программы 202</w:t>
      </w:r>
      <w:r w:rsidR="00813C0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-2029 годов планируется финансирование в объеме </w:t>
      </w:r>
      <w:r w:rsidR="00813C08">
        <w:rPr>
          <w:rFonts w:ascii="Times New Roman" w:hAnsi="Times New Roman" w:cs="Times New Roman"/>
          <w:sz w:val="28"/>
          <w:szCs w:val="28"/>
        </w:rPr>
        <w:t>88</w:t>
      </w:r>
      <w:r w:rsidR="00400F2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,</w:t>
      </w:r>
      <w:r w:rsidR="00400F26">
        <w:rPr>
          <w:rFonts w:ascii="Times New Roman" w:hAnsi="Times New Roman" w:cs="Times New Roman"/>
          <w:sz w:val="28"/>
          <w:szCs w:val="28"/>
        </w:rPr>
        <w:t>025</w:t>
      </w:r>
      <w:r>
        <w:rPr>
          <w:rFonts w:ascii="Times New Roman" w:hAnsi="Times New Roman" w:cs="Times New Roman"/>
          <w:sz w:val="28"/>
          <w:szCs w:val="28"/>
        </w:rPr>
        <w:t xml:space="preserve"> млн. рублей, в том числе:</w:t>
      </w:r>
    </w:p>
    <w:p w:rsidR="004F3222" w:rsidRDefault="004F3222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 202</w:t>
      </w:r>
      <w:r w:rsidR="00813C0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13C08">
        <w:rPr>
          <w:rFonts w:ascii="Times New Roman" w:hAnsi="Times New Roman" w:cs="Times New Roman"/>
          <w:sz w:val="28"/>
          <w:szCs w:val="28"/>
        </w:rPr>
        <w:t>44</w:t>
      </w:r>
      <w:r w:rsidR="00400F2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</w:t>
      </w:r>
      <w:r w:rsidR="00400F26">
        <w:rPr>
          <w:rFonts w:ascii="Times New Roman" w:hAnsi="Times New Roman" w:cs="Times New Roman"/>
          <w:sz w:val="28"/>
          <w:szCs w:val="28"/>
        </w:rPr>
        <w:t>494</w:t>
      </w:r>
      <w:r>
        <w:rPr>
          <w:rFonts w:ascii="Times New Roman" w:hAnsi="Times New Roman" w:cs="Times New Roman"/>
          <w:sz w:val="28"/>
          <w:szCs w:val="28"/>
        </w:rPr>
        <w:t xml:space="preserve"> млн. рублей, по источникам финансирования:</w:t>
      </w:r>
    </w:p>
    <w:p w:rsidR="004F3222" w:rsidRDefault="004F3222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технологического присоединения потребителей – </w:t>
      </w:r>
      <w:r w:rsidR="00400F26">
        <w:rPr>
          <w:rFonts w:ascii="Times New Roman" w:hAnsi="Times New Roman" w:cs="Times New Roman"/>
          <w:sz w:val="28"/>
          <w:szCs w:val="28"/>
        </w:rPr>
        <w:t>33</w:t>
      </w:r>
      <w:r w:rsidR="0074617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,</w:t>
      </w:r>
      <w:r w:rsidR="00746177">
        <w:rPr>
          <w:rFonts w:ascii="Times New Roman" w:hAnsi="Times New Roman" w:cs="Times New Roman"/>
          <w:sz w:val="28"/>
          <w:szCs w:val="28"/>
        </w:rPr>
        <w:t>639</w:t>
      </w:r>
      <w:r>
        <w:rPr>
          <w:rFonts w:ascii="Times New Roman" w:hAnsi="Times New Roman" w:cs="Times New Roman"/>
          <w:sz w:val="28"/>
          <w:szCs w:val="28"/>
        </w:rPr>
        <w:t xml:space="preserve"> млн. рублей;</w:t>
      </w:r>
    </w:p>
    <w:p w:rsidR="004F3222" w:rsidRDefault="00746177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недоиспользованная </w:t>
      </w:r>
      <w:r w:rsidR="00400F26">
        <w:rPr>
          <w:rFonts w:ascii="Times New Roman" w:hAnsi="Times New Roman" w:cs="Times New Roman"/>
          <w:sz w:val="28"/>
          <w:szCs w:val="28"/>
        </w:rPr>
        <w:t xml:space="preserve">амортизация </w:t>
      </w:r>
      <w:r>
        <w:rPr>
          <w:rFonts w:ascii="Times New Roman" w:hAnsi="Times New Roman" w:cs="Times New Roman"/>
          <w:sz w:val="28"/>
          <w:szCs w:val="28"/>
        </w:rPr>
        <w:t xml:space="preserve">прошлых лет </w:t>
      </w:r>
      <w:r w:rsidR="00400F26">
        <w:rPr>
          <w:rFonts w:ascii="Times New Roman" w:hAnsi="Times New Roman" w:cs="Times New Roman"/>
          <w:sz w:val="28"/>
          <w:szCs w:val="28"/>
        </w:rPr>
        <w:t>– 3</w:t>
      </w:r>
      <w:r>
        <w:rPr>
          <w:rFonts w:ascii="Times New Roman" w:hAnsi="Times New Roman" w:cs="Times New Roman"/>
          <w:sz w:val="28"/>
          <w:szCs w:val="28"/>
        </w:rPr>
        <w:t>7</w:t>
      </w:r>
      <w:r w:rsidR="004F322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769</w:t>
      </w:r>
      <w:r w:rsidR="004F3222">
        <w:rPr>
          <w:rFonts w:ascii="Times New Roman" w:hAnsi="Times New Roman" w:cs="Times New Roman"/>
          <w:sz w:val="28"/>
          <w:szCs w:val="28"/>
        </w:rPr>
        <w:t xml:space="preserve"> млн. рублей;</w:t>
      </w:r>
    </w:p>
    <w:p w:rsidR="004F3222" w:rsidRDefault="004F3222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возврат налога на добавленную стоимость </w:t>
      </w:r>
      <w:r w:rsidR="00B134B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0F26">
        <w:rPr>
          <w:rFonts w:ascii="Times New Roman" w:hAnsi="Times New Roman" w:cs="Times New Roman"/>
          <w:sz w:val="28"/>
          <w:szCs w:val="28"/>
        </w:rPr>
        <w:t>74</w:t>
      </w:r>
      <w:r w:rsidR="00B134BB">
        <w:rPr>
          <w:rFonts w:ascii="Times New Roman" w:hAnsi="Times New Roman" w:cs="Times New Roman"/>
          <w:sz w:val="28"/>
          <w:szCs w:val="28"/>
        </w:rPr>
        <w:t>,</w:t>
      </w:r>
      <w:r w:rsidR="00400F26">
        <w:rPr>
          <w:rFonts w:ascii="Times New Roman" w:hAnsi="Times New Roman" w:cs="Times New Roman"/>
          <w:sz w:val="28"/>
          <w:szCs w:val="28"/>
        </w:rPr>
        <w:t>086</w:t>
      </w:r>
      <w:r w:rsidR="00B134BB">
        <w:rPr>
          <w:rFonts w:ascii="Times New Roman" w:hAnsi="Times New Roman" w:cs="Times New Roman"/>
          <w:sz w:val="28"/>
          <w:szCs w:val="28"/>
        </w:rPr>
        <w:t xml:space="preserve"> млн. рублей;</w:t>
      </w:r>
    </w:p>
    <w:p w:rsidR="00B134BB" w:rsidRDefault="00B134BB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202</w:t>
      </w:r>
      <w:r w:rsidR="00400F2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400F26">
        <w:rPr>
          <w:rFonts w:ascii="Times New Roman" w:hAnsi="Times New Roman" w:cs="Times New Roman"/>
          <w:sz w:val="28"/>
          <w:szCs w:val="28"/>
        </w:rPr>
        <w:t>254</w:t>
      </w:r>
      <w:r>
        <w:rPr>
          <w:rFonts w:ascii="Times New Roman" w:hAnsi="Times New Roman" w:cs="Times New Roman"/>
          <w:sz w:val="28"/>
          <w:szCs w:val="28"/>
        </w:rPr>
        <w:t>,</w:t>
      </w:r>
      <w:r w:rsidR="00400F26">
        <w:rPr>
          <w:rFonts w:ascii="Times New Roman" w:hAnsi="Times New Roman" w:cs="Times New Roman"/>
          <w:sz w:val="28"/>
          <w:szCs w:val="28"/>
        </w:rPr>
        <w:t>826</w:t>
      </w:r>
      <w:r>
        <w:rPr>
          <w:rFonts w:ascii="Times New Roman" w:hAnsi="Times New Roman" w:cs="Times New Roman"/>
          <w:sz w:val="28"/>
          <w:szCs w:val="28"/>
        </w:rPr>
        <w:t xml:space="preserve"> мл. рублей, по источникам финансирования:</w:t>
      </w:r>
    </w:p>
    <w:p w:rsidR="00400F26" w:rsidRDefault="00B134BB" w:rsidP="00400F26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B134BB">
        <w:rPr>
          <w:rFonts w:ascii="Times New Roman" w:hAnsi="Times New Roman" w:cs="Times New Roman"/>
          <w:sz w:val="28"/>
          <w:szCs w:val="28"/>
        </w:rPr>
        <w:t xml:space="preserve">от технологического присоединения потребителей – </w:t>
      </w:r>
      <w:r>
        <w:rPr>
          <w:rFonts w:ascii="Times New Roman" w:hAnsi="Times New Roman" w:cs="Times New Roman"/>
          <w:sz w:val="28"/>
          <w:szCs w:val="28"/>
        </w:rPr>
        <w:t>1</w:t>
      </w:r>
      <w:r w:rsidR="00400F26">
        <w:rPr>
          <w:rFonts w:ascii="Times New Roman" w:hAnsi="Times New Roman" w:cs="Times New Roman"/>
          <w:sz w:val="28"/>
          <w:szCs w:val="28"/>
        </w:rPr>
        <w:t>13</w:t>
      </w:r>
      <w:r w:rsidRPr="00B134B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1</w:t>
      </w:r>
      <w:r w:rsidR="00400F26">
        <w:rPr>
          <w:rFonts w:ascii="Times New Roman" w:hAnsi="Times New Roman" w:cs="Times New Roman"/>
          <w:sz w:val="28"/>
          <w:szCs w:val="28"/>
        </w:rPr>
        <w:t>51</w:t>
      </w:r>
      <w:r w:rsidRPr="00B134BB">
        <w:rPr>
          <w:rFonts w:ascii="Times New Roman" w:hAnsi="Times New Roman" w:cs="Times New Roman"/>
          <w:sz w:val="28"/>
          <w:szCs w:val="28"/>
        </w:rPr>
        <w:t xml:space="preserve"> млн. рублей;</w:t>
      </w:r>
      <w:r w:rsidR="00400F26" w:rsidRPr="00400F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34BB" w:rsidRDefault="00746177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прочие собственные средства</w:t>
      </w:r>
      <w:r w:rsidR="00400F26">
        <w:rPr>
          <w:rFonts w:ascii="Times New Roman" w:hAnsi="Times New Roman" w:cs="Times New Roman"/>
          <w:sz w:val="28"/>
          <w:szCs w:val="28"/>
        </w:rPr>
        <w:t xml:space="preserve"> – 99,203 млн. рублей;</w:t>
      </w:r>
    </w:p>
    <w:p w:rsidR="00B134BB" w:rsidRDefault="00B134BB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B134BB">
        <w:rPr>
          <w:rFonts w:ascii="Times New Roman" w:hAnsi="Times New Roman" w:cs="Times New Roman"/>
          <w:sz w:val="28"/>
          <w:szCs w:val="28"/>
        </w:rPr>
        <w:t xml:space="preserve">возврат налога на добавленную стоимость – </w:t>
      </w:r>
      <w:r w:rsidR="00400F26">
        <w:rPr>
          <w:rFonts w:ascii="Times New Roman" w:hAnsi="Times New Roman" w:cs="Times New Roman"/>
          <w:sz w:val="28"/>
          <w:szCs w:val="28"/>
        </w:rPr>
        <w:t>42</w:t>
      </w:r>
      <w:r w:rsidRPr="00B134B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4</w:t>
      </w:r>
      <w:r w:rsidR="00400F26">
        <w:rPr>
          <w:rFonts w:ascii="Times New Roman" w:hAnsi="Times New Roman" w:cs="Times New Roman"/>
          <w:sz w:val="28"/>
          <w:szCs w:val="28"/>
        </w:rPr>
        <w:t>72</w:t>
      </w:r>
      <w:r w:rsidRPr="00B134BB">
        <w:rPr>
          <w:rFonts w:ascii="Times New Roman" w:hAnsi="Times New Roman" w:cs="Times New Roman"/>
          <w:sz w:val="28"/>
          <w:szCs w:val="28"/>
        </w:rPr>
        <w:t xml:space="preserve"> млн.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00F26" w:rsidRDefault="00400F26" w:rsidP="00400F26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 2027 году – 1</w:t>
      </w:r>
      <w:r w:rsidR="00720107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>,</w:t>
      </w:r>
      <w:r w:rsidR="00720107">
        <w:rPr>
          <w:rFonts w:ascii="Times New Roman" w:hAnsi="Times New Roman" w:cs="Times New Roman"/>
          <w:sz w:val="28"/>
          <w:szCs w:val="28"/>
        </w:rPr>
        <w:t>705</w:t>
      </w:r>
      <w:r>
        <w:rPr>
          <w:rFonts w:ascii="Times New Roman" w:hAnsi="Times New Roman" w:cs="Times New Roman"/>
          <w:sz w:val="28"/>
          <w:szCs w:val="28"/>
        </w:rPr>
        <w:t xml:space="preserve"> мл. рублей, по источникам финансирования:</w:t>
      </w:r>
    </w:p>
    <w:p w:rsidR="00400F26" w:rsidRDefault="00400F26" w:rsidP="00400F26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B134BB">
        <w:rPr>
          <w:rFonts w:ascii="Times New Roman" w:hAnsi="Times New Roman" w:cs="Times New Roman"/>
          <w:sz w:val="28"/>
          <w:szCs w:val="28"/>
        </w:rPr>
        <w:t xml:space="preserve">от технологического присоединения потребителей – </w:t>
      </w:r>
      <w:r>
        <w:rPr>
          <w:rFonts w:ascii="Times New Roman" w:hAnsi="Times New Roman" w:cs="Times New Roman"/>
          <w:sz w:val="28"/>
          <w:szCs w:val="28"/>
        </w:rPr>
        <w:t>11</w:t>
      </w:r>
      <w:r w:rsidR="00720107">
        <w:rPr>
          <w:rFonts w:ascii="Times New Roman" w:hAnsi="Times New Roman" w:cs="Times New Roman"/>
          <w:sz w:val="28"/>
          <w:szCs w:val="28"/>
        </w:rPr>
        <w:t>0</w:t>
      </w:r>
      <w:r w:rsidRPr="00B134BB">
        <w:rPr>
          <w:rFonts w:ascii="Times New Roman" w:hAnsi="Times New Roman" w:cs="Times New Roman"/>
          <w:sz w:val="28"/>
          <w:szCs w:val="28"/>
        </w:rPr>
        <w:t>,</w:t>
      </w:r>
      <w:r w:rsidR="00720107">
        <w:rPr>
          <w:rFonts w:ascii="Times New Roman" w:hAnsi="Times New Roman" w:cs="Times New Roman"/>
          <w:sz w:val="28"/>
          <w:szCs w:val="28"/>
        </w:rPr>
        <w:t>705</w:t>
      </w:r>
      <w:r w:rsidRPr="00B134BB">
        <w:rPr>
          <w:rFonts w:ascii="Times New Roman" w:hAnsi="Times New Roman" w:cs="Times New Roman"/>
          <w:sz w:val="28"/>
          <w:szCs w:val="28"/>
        </w:rPr>
        <w:t xml:space="preserve"> млн. рублей;</w:t>
      </w:r>
      <w:r w:rsidRPr="00400F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0F26" w:rsidRDefault="00E92A79" w:rsidP="00400F26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прочие собственные средства </w:t>
      </w:r>
      <w:r w:rsidR="00400F26">
        <w:rPr>
          <w:rFonts w:ascii="Times New Roman" w:hAnsi="Times New Roman" w:cs="Times New Roman"/>
          <w:sz w:val="28"/>
          <w:szCs w:val="28"/>
        </w:rPr>
        <w:t xml:space="preserve">– </w:t>
      </w:r>
      <w:r w:rsidR="0072010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5</w:t>
      </w:r>
      <w:r w:rsidR="00400F26">
        <w:rPr>
          <w:rFonts w:ascii="Times New Roman" w:hAnsi="Times New Roman" w:cs="Times New Roman"/>
          <w:sz w:val="28"/>
          <w:szCs w:val="28"/>
        </w:rPr>
        <w:t>,</w:t>
      </w:r>
      <w:r w:rsidR="00720107">
        <w:rPr>
          <w:rFonts w:ascii="Times New Roman" w:hAnsi="Times New Roman" w:cs="Times New Roman"/>
          <w:sz w:val="28"/>
          <w:szCs w:val="28"/>
        </w:rPr>
        <w:t>718</w:t>
      </w:r>
      <w:r w:rsidR="00400F26">
        <w:rPr>
          <w:rFonts w:ascii="Times New Roman" w:hAnsi="Times New Roman" w:cs="Times New Roman"/>
          <w:sz w:val="28"/>
          <w:szCs w:val="28"/>
        </w:rPr>
        <w:t xml:space="preserve"> млн. рублей;</w:t>
      </w:r>
      <w:bookmarkStart w:id="0" w:name="_GoBack"/>
      <w:bookmarkEnd w:id="0"/>
    </w:p>
    <w:p w:rsidR="00400F26" w:rsidRDefault="00400F26" w:rsidP="00400F26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B134BB">
        <w:rPr>
          <w:rFonts w:ascii="Times New Roman" w:hAnsi="Times New Roman" w:cs="Times New Roman"/>
          <w:sz w:val="28"/>
          <w:szCs w:val="28"/>
        </w:rPr>
        <w:t xml:space="preserve">возврат налога на добавленную стоимость – </w:t>
      </w:r>
      <w:r w:rsidR="00720107">
        <w:rPr>
          <w:rFonts w:ascii="Times New Roman" w:hAnsi="Times New Roman" w:cs="Times New Roman"/>
          <w:sz w:val="28"/>
          <w:szCs w:val="28"/>
        </w:rPr>
        <w:t>31</w:t>
      </w:r>
      <w:r w:rsidRPr="00B134BB">
        <w:rPr>
          <w:rFonts w:ascii="Times New Roman" w:hAnsi="Times New Roman" w:cs="Times New Roman"/>
          <w:sz w:val="28"/>
          <w:szCs w:val="28"/>
        </w:rPr>
        <w:t>,</w:t>
      </w:r>
      <w:r w:rsidR="00720107">
        <w:rPr>
          <w:rFonts w:ascii="Times New Roman" w:hAnsi="Times New Roman" w:cs="Times New Roman"/>
          <w:sz w:val="28"/>
          <w:szCs w:val="28"/>
        </w:rPr>
        <w:t>282</w:t>
      </w:r>
      <w:r w:rsidRPr="00B134BB">
        <w:rPr>
          <w:rFonts w:ascii="Times New Roman" w:hAnsi="Times New Roman" w:cs="Times New Roman"/>
          <w:sz w:val="28"/>
          <w:szCs w:val="28"/>
        </w:rPr>
        <w:t xml:space="preserve"> млн.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34BB" w:rsidRDefault="00B134BB" w:rsidP="00CA51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0107" w:rsidRDefault="00720107" w:rsidP="00CA51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76F7" w:rsidRPr="00F076F7" w:rsidRDefault="00CA51CE" w:rsidP="00B134BB">
      <w:pPr>
        <w:jc w:val="both"/>
        <w:rPr>
          <w:rFonts w:ascii="Times New Roman" w:hAnsi="Times New Roman" w:cs="Times New Roman"/>
          <w:sz w:val="28"/>
          <w:szCs w:val="28"/>
        </w:rPr>
      </w:pPr>
      <w:r w:rsidRPr="00CA51CE">
        <w:rPr>
          <w:rFonts w:ascii="Times New Roman" w:hAnsi="Times New Roman" w:cs="Times New Roman"/>
          <w:sz w:val="28"/>
          <w:szCs w:val="28"/>
        </w:rPr>
        <w:t xml:space="preserve">Начальник ПЭО                                                                                     И.Н. </w:t>
      </w:r>
      <w:proofErr w:type="spellStart"/>
      <w:r w:rsidRPr="00CA51CE">
        <w:rPr>
          <w:rFonts w:ascii="Times New Roman" w:hAnsi="Times New Roman" w:cs="Times New Roman"/>
          <w:sz w:val="28"/>
          <w:szCs w:val="28"/>
        </w:rPr>
        <w:t>Залевский</w:t>
      </w:r>
      <w:proofErr w:type="spellEnd"/>
    </w:p>
    <w:sectPr w:rsidR="00F076F7" w:rsidRPr="00F076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82321F"/>
    <w:multiLevelType w:val="hybridMultilevel"/>
    <w:tmpl w:val="CE88DDD2"/>
    <w:lvl w:ilvl="0" w:tplc="98601D6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6F7"/>
    <w:rsid w:val="001E5A97"/>
    <w:rsid w:val="00316715"/>
    <w:rsid w:val="00384521"/>
    <w:rsid w:val="00400F26"/>
    <w:rsid w:val="0040212E"/>
    <w:rsid w:val="004F3222"/>
    <w:rsid w:val="00551133"/>
    <w:rsid w:val="005B7EC8"/>
    <w:rsid w:val="00720107"/>
    <w:rsid w:val="00746177"/>
    <w:rsid w:val="007A3F57"/>
    <w:rsid w:val="00813C08"/>
    <w:rsid w:val="00855A26"/>
    <w:rsid w:val="009313AD"/>
    <w:rsid w:val="00950753"/>
    <w:rsid w:val="00A94E14"/>
    <w:rsid w:val="00B134BB"/>
    <w:rsid w:val="00B207FF"/>
    <w:rsid w:val="00B304F0"/>
    <w:rsid w:val="00B82CE5"/>
    <w:rsid w:val="00B90E41"/>
    <w:rsid w:val="00CA51CE"/>
    <w:rsid w:val="00E92A79"/>
    <w:rsid w:val="00F0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EFE29"/>
  <w15:chartTrackingRefBased/>
  <w15:docId w15:val="{9B264885-6445-405A-AB95-94D973B41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5A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ALEXANDR</cp:lastModifiedBy>
  <cp:revision>8</cp:revision>
  <dcterms:created xsi:type="dcterms:W3CDTF">2023-03-13T17:46:00Z</dcterms:created>
  <dcterms:modified xsi:type="dcterms:W3CDTF">2025-10-16T18:06:00Z</dcterms:modified>
</cp:coreProperties>
</file>